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FAD6" w14:textId="77777777" w:rsidR="003612CF" w:rsidRPr="003612CF" w:rsidRDefault="003612CF" w:rsidP="00797952">
      <w:pPr>
        <w:spacing w:before="120"/>
        <w:ind w:left="-284"/>
        <w:jc w:val="both"/>
        <w:rPr>
          <w:sz w:val="24"/>
          <w:szCs w:val="24"/>
        </w:rPr>
      </w:pPr>
      <w:r w:rsidRPr="003612CF">
        <w:rPr>
          <w:b/>
          <w:sz w:val="24"/>
          <w:szCs w:val="24"/>
        </w:rPr>
        <w:t xml:space="preserve">1. AMAÇ </w:t>
      </w:r>
    </w:p>
    <w:p w14:paraId="356FDE40" w14:textId="77777777" w:rsidR="003612CF" w:rsidRPr="003612CF" w:rsidRDefault="003612CF" w:rsidP="00797952">
      <w:pPr>
        <w:spacing w:before="120"/>
        <w:ind w:left="-284"/>
        <w:jc w:val="both"/>
        <w:rPr>
          <w:sz w:val="24"/>
          <w:szCs w:val="24"/>
        </w:rPr>
      </w:pPr>
      <w:r w:rsidRPr="003612CF">
        <w:rPr>
          <w:sz w:val="24"/>
          <w:szCs w:val="24"/>
        </w:rPr>
        <w:t xml:space="preserve">Bu talimatın amacı, </w:t>
      </w:r>
      <w:r w:rsidRPr="003612CF">
        <w:rPr>
          <w:b/>
          <w:sz w:val="24"/>
          <w:szCs w:val="24"/>
        </w:rPr>
        <w:t>KARATAY VİLAYETLERE HİZMET GÖTÜRME BİRLİĞİ ANAOKULU</w:t>
      </w:r>
      <w:r w:rsidRPr="003612CF">
        <w:rPr>
          <w:sz w:val="24"/>
          <w:szCs w:val="24"/>
        </w:rPr>
        <w:t xml:space="preserve"> yürütülen Bakım-Onarım faaliyetlerini açıklamaktır.</w:t>
      </w:r>
    </w:p>
    <w:p w14:paraId="1FAE166B" w14:textId="77777777" w:rsidR="003612CF" w:rsidRPr="003612CF" w:rsidRDefault="003612CF" w:rsidP="00797952">
      <w:pPr>
        <w:spacing w:before="120" w:after="120"/>
        <w:ind w:left="-284"/>
        <w:jc w:val="both"/>
        <w:rPr>
          <w:sz w:val="24"/>
          <w:szCs w:val="24"/>
        </w:rPr>
      </w:pPr>
      <w:r w:rsidRPr="003612CF">
        <w:rPr>
          <w:b/>
          <w:sz w:val="24"/>
          <w:szCs w:val="24"/>
        </w:rPr>
        <w:t>2. SORUMLULUK VE YETKİLER</w:t>
      </w:r>
    </w:p>
    <w:p w14:paraId="749EC030" w14:textId="77777777" w:rsidR="003612CF" w:rsidRPr="003612CF" w:rsidRDefault="003612CF" w:rsidP="00797952">
      <w:pPr>
        <w:pStyle w:val="GvdeMetniGirintisi"/>
        <w:spacing w:before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sz w:val="24"/>
          <w:szCs w:val="24"/>
        </w:rPr>
        <w:t xml:space="preserve">Bu talimatın uygulanmasından, bakım arıza faaliyetlerinin gerçekleştirilmesinden Yardımcı Personeller sorumludur. </w:t>
      </w:r>
    </w:p>
    <w:p w14:paraId="093FEFEC" w14:textId="77777777" w:rsidR="003612CF" w:rsidRPr="003612CF" w:rsidRDefault="003612CF" w:rsidP="00797952">
      <w:pPr>
        <w:spacing w:before="120" w:after="120"/>
        <w:ind w:left="-284"/>
        <w:jc w:val="both"/>
        <w:rPr>
          <w:b/>
          <w:sz w:val="24"/>
          <w:szCs w:val="24"/>
        </w:rPr>
      </w:pPr>
      <w:r w:rsidRPr="003612CF">
        <w:rPr>
          <w:sz w:val="24"/>
          <w:szCs w:val="24"/>
        </w:rPr>
        <w:t xml:space="preserve"> </w:t>
      </w:r>
      <w:r w:rsidRPr="003612CF">
        <w:rPr>
          <w:b/>
          <w:sz w:val="24"/>
          <w:szCs w:val="24"/>
        </w:rPr>
        <w:t>3. UYGULAMA</w:t>
      </w:r>
    </w:p>
    <w:p w14:paraId="74E3D539" w14:textId="77777777" w:rsidR="003612CF" w:rsidRPr="003612CF" w:rsidRDefault="003612CF" w:rsidP="00797952">
      <w:pPr>
        <w:spacing w:before="120" w:after="120"/>
        <w:ind w:left="-284"/>
        <w:jc w:val="both"/>
        <w:rPr>
          <w:b/>
          <w:sz w:val="24"/>
          <w:szCs w:val="24"/>
        </w:rPr>
      </w:pPr>
      <w:r w:rsidRPr="003612CF">
        <w:rPr>
          <w:b/>
          <w:sz w:val="24"/>
          <w:szCs w:val="24"/>
        </w:rPr>
        <w:t>3.1. Bakım Prosesi</w:t>
      </w:r>
    </w:p>
    <w:p w14:paraId="6377D727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>3.1.1.</w:t>
      </w:r>
      <w:r w:rsidRPr="003612CF">
        <w:rPr>
          <w:rFonts w:ascii="Times New Roman" w:hAnsi="Times New Roman" w:cs="Times New Roman"/>
          <w:sz w:val="24"/>
          <w:szCs w:val="24"/>
        </w:rPr>
        <w:t xml:space="preserve"> </w:t>
      </w:r>
      <w:r w:rsidRPr="003612CF">
        <w:rPr>
          <w:rFonts w:ascii="Times New Roman" w:hAnsi="Times New Roman" w:cs="Times New Roman"/>
          <w:b/>
          <w:sz w:val="24"/>
          <w:szCs w:val="24"/>
        </w:rPr>
        <w:t xml:space="preserve">KARATAY VİLAYETLERE HİZMET GÖTÜRME BİRLİĞİ ANAOKULU </w:t>
      </w:r>
      <w:r w:rsidRPr="003612CF">
        <w:rPr>
          <w:rFonts w:ascii="Times New Roman" w:hAnsi="Times New Roman" w:cs="Times New Roman"/>
          <w:sz w:val="24"/>
          <w:szCs w:val="24"/>
        </w:rPr>
        <w:t>mutfak ve diğer alanlarda</w:t>
      </w:r>
      <w:r w:rsidRPr="0036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CF">
        <w:rPr>
          <w:rFonts w:ascii="Times New Roman" w:hAnsi="Times New Roman" w:cs="Times New Roman"/>
          <w:sz w:val="24"/>
          <w:szCs w:val="24"/>
        </w:rPr>
        <w:t>kullanılan cihazlara ait Kullanma Talimatları hazırlanmıştır. Cihaz Kullanma Talimatları bakım yapılacağı zaman birinci öncelikte referans alınacak dokümanlardır.</w:t>
      </w:r>
    </w:p>
    <w:p w14:paraId="0785DF4B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>3.1.2.</w:t>
      </w:r>
      <w:r w:rsidRPr="003612CF">
        <w:rPr>
          <w:rFonts w:ascii="Times New Roman" w:hAnsi="Times New Roman" w:cs="Times New Roman"/>
          <w:sz w:val="24"/>
          <w:szCs w:val="24"/>
        </w:rPr>
        <w:t xml:space="preserve"> Yardımcı Personeller cihazların periyodik bakımlarını gerçekleştirmek amacıyla kullanma talimatları ve üretici firmaların tavsiyelerini de dikkate alarak </w:t>
      </w:r>
      <w:hyperlink r:id="rId7" w:history="1">
        <w:r w:rsidRPr="003612CF">
          <w:rPr>
            <w:rStyle w:val="Kpr"/>
            <w:rFonts w:ascii="Times New Roman" w:hAnsi="Times New Roman" w:cs="Times New Roman"/>
            <w:sz w:val="24"/>
            <w:szCs w:val="24"/>
          </w:rPr>
          <w:t>05.05.FR.10 Yıllık Bakım Planlama Formu</w:t>
        </w:r>
      </w:hyperlink>
      <w:r w:rsidRPr="003612CF">
        <w:rPr>
          <w:rFonts w:ascii="Times New Roman" w:hAnsi="Times New Roman" w:cs="Times New Roman"/>
          <w:sz w:val="24"/>
          <w:szCs w:val="24"/>
        </w:rPr>
        <w:t xml:space="preserve"> hazırlar. </w:t>
      </w:r>
    </w:p>
    <w:p w14:paraId="35D3F7D8" w14:textId="25EA2216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 xml:space="preserve">3.1.3. </w:t>
      </w:r>
      <w:r w:rsidRPr="003612CF">
        <w:rPr>
          <w:rFonts w:ascii="Times New Roman" w:hAnsi="Times New Roman" w:cs="Times New Roman"/>
          <w:sz w:val="24"/>
          <w:szCs w:val="24"/>
        </w:rPr>
        <w:t>Hazırlanan Bakım Planı Okul Müdürü</w:t>
      </w:r>
      <w:r w:rsidRPr="0036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CF">
        <w:rPr>
          <w:rFonts w:ascii="Times New Roman" w:hAnsi="Times New Roman" w:cs="Times New Roman"/>
          <w:sz w:val="24"/>
          <w:szCs w:val="24"/>
        </w:rPr>
        <w:t xml:space="preserve">tarafından onaylandıktan sonra uygulamaya konur. Bakım Planı </w:t>
      </w:r>
      <w:r w:rsidR="00632B31" w:rsidRPr="003612CF">
        <w:rPr>
          <w:rFonts w:ascii="Times New Roman" w:hAnsi="Times New Roman" w:cs="Times New Roman"/>
          <w:sz w:val="24"/>
          <w:szCs w:val="24"/>
        </w:rPr>
        <w:t>mutfak ve</w:t>
      </w:r>
      <w:r w:rsidRPr="003612CF">
        <w:rPr>
          <w:rFonts w:ascii="Times New Roman" w:hAnsi="Times New Roman" w:cs="Times New Roman"/>
          <w:sz w:val="24"/>
          <w:szCs w:val="24"/>
        </w:rPr>
        <w:t xml:space="preserve"> orta </w:t>
      </w:r>
      <w:r w:rsidR="00632B31" w:rsidRPr="003612CF">
        <w:rPr>
          <w:rFonts w:ascii="Times New Roman" w:hAnsi="Times New Roman" w:cs="Times New Roman"/>
          <w:sz w:val="24"/>
          <w:szCs w:val="24"/>
        </w:rPr>
        <w:t>alana diğer</w:t>
      </w:r>
      <w:r w:rsidRPr="003612CF">
        <w:rPr>
          <w:rFonts w:ascii="Times New Roman" w:hAnsi="Times New Roman" w:cs="Times New Roman"/>
          <w:sz w:val="24"/>
          <w:szCs w:val="24"/>
        </w:rPr>
        <w:t xml:space="preserve"> hizmet personellerinin görebileceği bir yerde asılı tutulur. </w:t>
      </w:r>
    </w:p>
    <w:p w14:paraId="1FD7EAC5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 xml:space="preserve">3.1.4. </w:t>
      </w:r>
      <w:r w:rsidRPr="003612CF">
        <w:rPr>
          <w:rFonts w:ascii="Times New Roman" w:hAnsi="Times New Roman" w:cs="Times New Roman"/>
          <w:sz w:val="24"/>
          <w:szCs w:val="24"/>
        </w:rPr>
        <w:t>Bakım zamanı gelen cihazlar</w:t>
      </w:r>
      <w:r w:rsidRPr="0036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CF">
        <w:rPr>
          <w:rFonts w:ascii="Times New Roman" w:hAnsi="Times New Roman" w:cs="Times New Roman"/>
          <w:sz w:val="24"/>
          <w:szCs w:val="24"/>
        </w:rPr>
        <w:t>Yardımcı Personeller kontrolünde bakıma alınır. Bakım Planında bakım periyotları, eğitim ve öğretim dönemleri göz önünde bulundurularak belirlenir. Amaç işleyişi aksatmadan bakımların zamanında yapılmasını temin etmektir.</w:t>
      </w:r>
    </w:p>
    <w:p w14:paraId="39563E1D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 xml:space="preserve">3.1.4. </w:t>
      </w:r>
      <w:r w:rsidRPr="003612CF">
        <w:rPr>
          <w:rFonts w:ascii="Times New Roman" w:hAnsi="Times New Roman" w:cs="Times New Roman"/>
          <w:sz w:val="24"/>
          <w:szCs w:val="24"/>
        </w:rPr>
        <w:t xml:space="preserve">Bakım sonuçları her cihaz için düzenlenen </w:t>
      </w:r>
      <w:hyperlink r:id="rId8" w:history="1">
        <w:r w:rsidRPr="003612CF">
          <w:rPr>
            <w:rStyle w:val="Kpr"/>
            <w:rFonts w:ascii="Times New Roman" w:hAnsi="Times New Roman" w:cs="Times New Roman"/>
            <w:sz w:val="24"/>
            <w:szCs w:val="24"/>
          </w:rPr>
          <w:t xml:space="preserve">05.05.FR.11 Bakım </w:t>
        </w:r>
        <w:proofErr w:type="gramStart"/>
        <w:r w:rsidRPr="003612CF">
          <w:rPr>
            <w:rStyle w:val="Kpr"/>
            <w:rFonts w:ascii="Times New Roman" w:hAnsi="Times New Roman" w:cs="Times New Roman"/>
            <w:sz w:val="24"/>
            <w:szCs w:val="24"/>
          </w:rPr>
          <w:t>Onarım  Kayıt</w:t>
        </w:r>
        <w:proofErr w:type="gramEnd"/>
        <w:r w:rsidRPr="003612CF">
          <w:rPr>
            <w:rStyle w:val="Kpr"/>
            <w:rFonts w:ascii="Times New Roman" w:hAnsi="Times New Roman" w:cs="Times New Roman"/>
            <w:sz w:val="24"/>
            <w:szCs w:val="24"/>
          </w:rPr>
          <w:t xml:space="preserve"> Formu</w:t>
        </w:r>
      </w:hyperlink>
      <w:r w:rsidRPr="003612CF">
        <w:rPr>
          <w:rFonts w:ascii="Times New Roman" w:hAnsi="Times New Roman" w:cs="Times New Roman"/>
          <w:sz w:val="24"/>
          <w:szCs w:val="24"/>
        </w:rPr>
        <w:t xml:space="preserve"> Yardımcı Personel tarafından işlenir. Bakım kayıtlarında cihaza yapılan bakım işlemleri, değiştirilen parçalar ve bakımı yapan kişinin imzası yer alır. </w:t>
      </w:r>
    </w:p>
    <w:p w14:paraId="3C99C15E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>3.2. Onarım Prosesi</w:t>
      </w:r>
    </w:p>
    <w:p w14:paraId="719BFD06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 xml:space="preserve">3.2.1. </w:t>
      </w:r>
      <w:r w:rsidRPr="003612CF">
        <w:rPr>
          <w:rFonts w:ascii="Times New Roman" w:hAnsi="Times New Roman" w:cs="Times New Roman"/>
          <w:sz w:val="24"/>
          <w:szCs w:val="24"/>
        </w:rPr>
        <w:t>Herhangi bir sebeple arıza yapan cihazlara gerekli onarım işlemlerinin yapılması için yetki Yardımcı Personellere aittir. Onarım için cihaz ile ilgili tüm faaliyetler sonlandırılır. Onarım sürdüğü müddetçe “</w:t>
      </w:r>
      <w:r w:rsidRPr="003612CF">
        <w:rPr>
          <w:rFonts w:ascii="Times New Roman" w:hAnsi="Times New Roman" w:cs="Times New Roman"/>
          <w:b/>
          <w:color w:val="FF0000"/>
          <w:sz w:val="24"/>
          <w:szCs w:val="24"/>
        </w:rPr>
        <w:t>ÇALIŞTIRMAYINIZ</w:t>
      </w:r>
      <w:r w:rsidRPr="003612CF">
        <w:rPr>
          <w:rFonts w:ascii="Times New Roman" w:hAnsi="Times New Roman" w:cs="Times New Roman"/>
          <w:sz w:val="24"/>
          <w:szCs w:val="24"/>
        </w:rPr>
        <w:t>” levhasının cihaz üzerinde bulundurulur. Eğer, Okul içinde arızalı bulunan cihaz varsa bu cihazların üstüne “</w:t>
      </w:r>
      <w:r w:rsidRPr="003612CF">
        <w:rPr>
          <w:rFonts w:ascii="Times New Roman" w:hAnsi="Times New Roman" w:cs="Times New Roman"/>
          <w:b/>
          <w:color w:val="FF0000"/>
          <w:sz w:val="24"/>
          <w:szCs w:val="24"/>
        </w:rPr>
        <w:t>BOZUK</w:t>
      </w:r>
      <w:r w:rsidRPr="003612CF">
        <w:rPr>
          <w:rFonts w:ascii="Times New Roman" w:hAnsi="Times New Roman" w:cs="Times New Roman"/>
          <w:sz w:val="24"/>
          <w:szCs w:val="24"/>
        </w:rPr>
        <w:t xml:space="preserve">” levhası asılır. </w:t>
      </w:r>
    </w:p>
    <w:p w14:paraId="0846D322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 xml:space="preserve">3.2.2. </w:t>
      </w:r>
      <w:r w:rsidRPr="003612CF">
        <w:rPr>
          <w:rFonts w:ascii="Times New Roman" w:hAnsi="Times New Roman" w:cs="Times New Roman"/>
          <w:sz w:val="24"/>
          <w:szCs w:val="24"/>
        </w:rPr>
        <w:t xml:space="preserve">Okul içinde yapılamayan bakım ve onarımlar için yetkili bakım servisi çağırılır. Bakım-Onarım tamamlandıktan sonra Servis Raporu alınır. Böyle bir raporun alınması mümkün değilse </w:t>
      </w:r>
      <w:hyperlink r:id="rId9" w:history="1">
        <w:r w:rsidRPr="003612CF">
          <w:rPr>
            <w:rStyle w:val="Kpr"/>
            <w:rFonts w:ascii="Times New Roman" w:hAnsi="Times New Roman" w:cs="Times New Roman"/>
            <w:sz w:val="24"/>
            <w:szCs w:val="24"/>
          </w:rPr>
          <w:t xml:space="preserve">05.05.FR.11 Bakım </w:t>
        </w:r>
        <w:proofErr w:type="gramStart"/>
        <w:r w:rsidRPr="003612CF">
          <w:rPr>
            <w:rStyle w:val="Kpr"/>
            <w:rFonts w:ascii="Times New Roman" w:hAnsi="Times New Roman" w:cs="Times New Roman"/>
            <w:sz w:val="24"/>
            <w:szCs w:val="24"/>
          </w:rPr>
          <w:t>Onarım  Kayıt</w:t>
        </w:r>
        <w:proofErr w:type="gramEnd"/>
        <w:r w:rsidRPr="003612CF">
          <w:rPr>
            <w:rStyle w:val="Kpr"/>
            <w:rFonts w:ascii="Times New Roman" w:hAnsi="Times New Roman" w:cs="Times New Roman"/>
            <w:sz w:val="24"/>
            <w:szCs w:val="24"/>
          </w:rPr>
          <w:t xml:space="preserve"> Formu</w:t>
        </w:r>
      </w:hyperlink>
      <w:r w:rsidRPr="003612CF">
        <w:rPr>
          <w:rFonts w:ascii="Times New Roman" w:hAnsi="Times New Roman" w:cs="Times New Roman"/>
          <w:sz w:val="24"/>
          <w:szCs w:val="24"/>
        </w:rPr>
        <w:t xml:space="preserve"> doldurularak kayıt altına alınır.</w:t>
      </w:r>
    </w:p>
    <w:p w14:paraId="201E6DE2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Pr="003612CF">
        <w:rPr>
          <w:rFonts w:ascii="Times New Roman" w:hAnsi="Times New Roman" w:cs="Times New Roman"/>
          <w:sz w:val="24"/>
          <w:szCs w:val="24"/>
        </w:rPr>
        <w:t>Cihazlar için yapılacak günlük rutin bakım ve temizlik işleri ilgili kullanım talimatlarında verilmiştir.</w:t>
      </w:r>
    </w:p>
    <w:p w14:paraId="4A6A4939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 xml:space="preserve">3.2.4. </w:t>
      </w:r>
      <w:r w:rsidRPr="003612CF">
        <w:rPr>
          <w:rFonts w:ascii="Times New Roman" w:hAnsi="Times New Roman" w:cs="Times New Roman"/>
          <w:color w:val="FF0000"/>
          <w:sz w:val="24"/>
          <w:szCs w:val="24"/>
        </w:rPr>
        <w:t>Okul Yerleşim Planı</w:t>
      </w:r>
      <w:r w:rsidRPr="003612CF">
        <w:rPr>
          <w:rFonts w:ascii="Times New Roman" w:hAnsi="Times New Roman" w:cs="Times New Roman"/>
          <w:sz w:val="24"/>
          <w:szCs w:val="24"/>
        </w:rPr>
        <w:t xml:space="preserve"> okul girişinde ilgili alanlarda ilan edilmiştir.</w:t>
      </w:r>
      <w:r w:rsidRPr="00361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87EC8A" w14:textId="77777777" w:rsidR="003612CF" w:rsidRPr="003612CF" w:rsidRDefault="003612CF" w:rsidP="00797952">
      <w:pPr>
        <w:pStyle w:val="GvdeMetniGirintisi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12CF">
        <w:rPr>
          <w:rFonts w:ascii="Times New Roman" w:hAnsi="Times New Roman" w:cs="Times New Roman"/>
          <w:b/>
          <w:sz w:val="24"/>
          <w:szCs w:val="24"/>
        </w:rPr>
        <w:t xml:space="preserve">3.2.5. </w:t>
      </w:r>
      <w:r w:rsidRPr="003612CF">
        <w:rPr>
          <w:rFonts w:ascii="Times New Roman" w:hAnsi="Times New Roman" w:cs="Times New Roman"/>
          <w:sz w:val="24"/>
          <w:szCs w:val="24"/>
        </w:rPr>
        <w:t>Bu talimatın uygulanması sonucu ortaya çıkan kayıtlar Yardımcı Personeller tarafından Bakım-Onarım dosyasında bir yıl süreyle saklanır.</w:t>
      </w:r>
    </w:p>
    <w:p w14:paraId="7B8A6C5B" w14:textId="77777777" w:rsidR="003612CF" w:rsidRPr="003612CF" w:rsidRDefault="003612CF" w:rsidP="00797952">
      <w:pPr>
        <w:spacing w:before="120" w:after="120"/>
        <w:ind w:left="-284"/>
        <w:jc w:val="both"/>
        <w:rPr>
          <w:b/>
          <w:sz w:val="24"/>
          <w:szCs w:val="24"/>
        </w:rPr>
      </w:pPr>
      <w:r w:rsidRPr="003612CF">
        <w:rPr>
          <w:b/>
          <w:sz w:val="24"/>
          <w:szCs w:val="24"/>
        </w:rPr>
        <w:t>4. KALİTE KAYITLARI</w:t>
      </w:r>
    </w:p>
    <w:p w14:paraId="086BD36D" w14:textId="77777777" w:rsidR="003612CF" w:rsidRPr="003612CF" w:rsidRDefault="003612CF" w:rsidP="003612CF">
      <w:pPr>
        <w:ind w:left="-284"/>
        <w:jc w:val="both"/>
        <w:rPr>
          <w:sz w:val="24"/>
          <w:szCs w:val="24"/>
        </w:rPr>
      </w:pPr>
      <w:r w:rsidRPr="003612CF">
        <w:rPr>
          <w:b/>
          <w:sz w:val="24"/>
          <w:szCs w:val="24"/>
        </w:rPr>
        <w:t xml:space="preserve">4.1. </w:t>
      </w:r>
      <w:hyperlink r:id="rId10" w:history="1">
        <w:r w:rsidRPr="003612CF">
          <w:rPr>
            <w:rStyle w:val="Kpr"/>
            <w:sz w:val="24"/>
            <w:szCs w:val="24"/>
          </w:rPr>
          <w:t>05.05.FR.10 Yıllık Bakım Planlama Formu</w:t>
        </w:r>
      </w:hyperlink>
      <w:r w:rsidRPr="003612CF">
        <w:rPr>
          <w:sz w:val="24"/>
          <w:szCs w:val="24"/>
        </w:rPr>
        <w:t xml:space="preserve"> </w:t>
      </w:r>
    </w:p>
    <w:p w14:paraId="2B9AB386" w14:textId="77777777" w:rsidR="003612CF" w:rsidRPr="003612CF" w:rsidRDefault="003612CF" w:rsidP="003612CF">
      <w:pPr>
        <w:ind w:left="-284"/>
        <w:jc w:val="both"/>
        <w:rPr>
          <w:sz w:val="24"/>
          <w:szCs w:val="24"/>
        </w:rPr>
      </w:pPr>
      <w:r w:rsidRPr="003612CF">
        <w:rPr>
          <w:b/>
          <w:sz w:val="24"/>
          <w:szCs w:val="24"/>
        </w:rPr>
        <w:t xml:space="preserve">4.2. </w:t>
      </w:r>
      <w:hyperlink r:id="rId11" w:history="1">
        <w:r w:rsidRPr="003612CF">
          <w:rPr>
            <w:rStyle w:val="Kpr"/>
            <w:sz w:val="24"/>
            <w:szCs w:val="24"/>
          </w:rPr>
          <w:t xml:space="preserve">05.05.FR.11 Bakım </w:t>
        </w:r>
        <w:proofErr w:type="gramStart"/>
        <w:r w:rsidRPr="003612CF">
          <w:rPr>
            <w:rStyle w:val="Kpr"/>
            <w:sz w:val="24"/>
            <w:szCs w:val="24"/>
          </w:rPr>
          <w:t>Onarım  Kayıt</w:t>
        </w:r>
        <w:proofErr w:type="gramEnd"/>
        <w:r w:rsidRPr="003612CF">
          <w:rPr>
            <w:rStyle w:val="Kpr"/>
            <w:sz w:val="24"/>
            <w:szCs w:val="24"/>
          </w:rPr>
          <w:t xml:space="preserve"> Formu</w:t>
        </w:r>
      </w:hyperlink>
    </w:p>
    <w:p w14:paraId="68E5D49F" w14:textId="6761F931" w:rsidR="003612CF" w:rsidRPr="003612CF" w:rsidRDefault="003612CF" w:rsidP="003612CF">
      <w:pPr>
        <w:ind w:left="-284"/>
        <w:jc w:val="both"/>
        <w:rPr>
          <w:sz w:val="24"/>
          <w:szCs w:val="24"/>
        </w:rPr>
      </w:pPr>
      <w:r w:rsidRPr="003612CF">
        <w:rPr>
          <w:b/>
          <w:sz w:val="24"/>
          <w:szCs w:val="24"/>
        </w:rPr>
        <w:t>4.3.</w:t>
      </w:r>
      <w:r w:rsidRPr="003612CF">
        <w:rPr>
          <w:sz w:val="24"/>
          <w:szCs w:val="24"/>
        </w:rPr>
        <w:t xml:space="preserve"> </w:t>
      </w:r>
      <w:hyperlink r:id="rId12" w:history="1">
        <w:r w:rsidRPr="00632B31">
          <w:rPr>
            <w:rStyle w:val="Kpr"/>
            <w:sz w:val="24"/>
            <w:szCs w:val="24"/>
          </w:rPr>
          <w:t>Okul Yerleşim P</w:t>
        </w:r>
        <w:r w:rsidRPr="00632B31">
          <w:rPr>
            <w:rStyle w:val="Kpr"/>
            <w:sz w:val="24"/>
            <w:szCs w:val="24"/>
          </w:rPr>
          <w:t>l</w:t>
        </w:r>
        <w:r w:rsidRPr="00632B31">
          <w:rPr>
            <w:rStyle w:val="Kpr"/>
            <w:sz w:val="24"/>
            <w:szCs w:val="24"/>
          </w:rPr>
          <w:t>anı</w:t>
        </w:r>
      </w:hyperlink>
      <w:r w:rsidRPr="003612CF">
        <w:rPr>
          <w:sz w:val="24"/>
          <w:szCs w:val="24"/>
        </w:rPr>
        <w:t xml:space="preserve"> </w:t>
      </w:r>
    </w:p>
    <w:p w14:paraId="541AD9C3" w14:textId="77777777" w:rsidR="00646A1B" w:rsidRPr="003612CF" w:rsidRDefault="00646A1B" w:rsidP="003612CF">
      <w:pPr>
        <w:ind w:left="-284"/>
        <w:jc w:val="both"/>
        <w:rPr>
          <w:sz w:val="24"/>
          <w:szCs w:val="24"/>
        </w:rPr>
      </w:pPr>
    </w:p>
    <w:sectPr w:rsidR="00646A1B" w:rsidRPr="003612CF" w:rsidSect="00797952">
      <w:headerReference w:type="default" r:id="rId13"/>
      <w:footerReference w:type="default" r:id="rId14"/>
      <w:pgSz w:w="11906" w:h="16838"/>
      <w:pgMar w:top="527" w:right="1134" w:bottom="567" w:left="1134" w:header="567" w:footer="40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2308" w14:textId="77777777" w:rsidR="00D7236E" w:rsidRDefault="00D7236E" w:rsidP="008321B6">
      <w:r>
        <w:separator/>
      </w:r>
    </w:p>
  </w:endnote>
  <w:endnote w:type="continuationSeparator" w:id="0">
    <w:p w14:paraId="4F893794" w14:textId="77777777" w:rsidR="00D7236E" w:rsidRDefault="00D7236E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14:paraId="16C7995B" w14:textId="77777777" w:rsidTr="00D72B18">
      <w:trPr>
        <w:trHeight w:val="1128"/>
      </w:trPr>
      <w:tc>
        <w:tcPr>
          <w:tcW w:w="3615" w:type="dxa"/>
          <w:vAlign w:val="center"/>
        </w:tcPr>
        <w:p w14:paraId="6772A4F0" w14:textId="77777777" w:rsidR="00D72B18" w:rsidRPr="00C17D1A" w:rsidRDefault="00D72B18" w:rsidP="00D72B18">
          <w:pPr>
            <w:pStyle w:val="Balk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14:paraId="342E6DCB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14:paraId="7436E015" w14:textId="77777777"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14:paraId="783F6F93" w14:textId="77777777" w:rsidR="00D72B18" w:rsidRPr="00C17D1A" w:rsidRDefault="00D72B18" w:rsidP="00D72B18">
          <w:pPr>
            <w:pStyle w:val="Balk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14:paraId="34A8549D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14:paraId="38C2C867" w14:textId="77777777"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14:paraId="238EE831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14:paraId="3C6E724C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14:paraId="7423A6EC" w14:textId="77777777"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14:paraId="02530803" w14:textId="77777777"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8EBE" w14:textId="77777777" w:rsidR="00D7236E" w:rsidRDefault="00D7236E" w:rsidP="008321B6">
      <w:r>
        <w:separator/>
      </w:r>
    </w:p>
  </w:footnote>
  <w:footnote w:type="continuationSeparator" w:id="0">
    <w:p w14:paraId="54EBAD26" w14:textId="77777777" w:rsidR="00D7236E" w:rsidRDefault="00D7236E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73"/>
      <w:gridCol w:w="6092"/>
      <w:gridCol w:w="1416"/>
      <w:gridCol w:w="1310"/>
    </w:tblGrid>
    <w:tr w:rsidR="00D72B18" w14:paraId="3217FC48" w14:textId="77777777" w:rsidTr="00744A9F">
      <w:trPr>
        <w:trHeight w:val="328"/>
      </w:trPr>
      <w:tc>
        <w:tcPr>
          <w:tcW w:w="1681" w:type="dxa"/>
          <w:vMerge w:val="restart"/>
        </w:tcPr>
        <w:p w14:paraId="4F1DAC4B" w14:textId="77777777" w:rsidR="00D72B18" w:rsidRDefault="00D72B18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D010155" wp14:editId="4A9CE123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14:paraId="40678EAA" w14:textId="77777777"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14:paraId="5FD8EC4B" w14:textId="77777777"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14:paraId="1FEDDF9A" w14:textId="77777777"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14:paraId="03A7CF12" w14:textId="77777777"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14:paraId="57BF9AE3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Doküman No</w:t>
          </w:r>
        </w:p>
      </w:tc>
      <w:tc>
        <w:tcPr>
          <w:tcW w:w="1276" w:type="dxa"/>
          <w:vAlign w:val="center"/>
        </w:tcPr>
        <w:p w14:paraId="6CA5DCE4" w14:textId="77777777" w:rsidR="00D72B18" w:rsidRPr="00C17D1A" w:rsidRDefault="003612CF" w:rsidP="00C17D1A">
          <w:pPr>
            <w:pStyle w:val="stBilgi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05.05.TL.01</w:t>
          </w:r>
        </w:p>
      </w:tc>
    </w:tr>
    <w:tr w:rsidR="00D72B18" w14:paraId="34A99F8E" w14:textId="77777777" w:rsidTr="00744A9F">
      <w:trPr>
        <w:trHeight w:val="328"/>
      </w:trPr>
      <w:tc>
        <w:tcPr>
          <w:tcW w:w="1681" w:type="dxa"/>
          <w:vMerge/>
        </w:tcPr>
        <w:p w14:paraId="5D362DE5" w14:textId="77777777"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14:paraId="028B9EEF" w14:textId="77777777"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14:paraId="415CEA26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Revizyon No</w:t>
          </w:r>
        </w:p>
      </w:tc>
      <w:tc>
        <w:tcPr>
          <w:tcW w:w="1276" w:type="dxa"/>
          <w:vAlign w:val="center"/>
        </w:tcPr>
        <w:p w14:paraId="248F9DE8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00</w:t>
          </w:r>
        </w:p>
      </w:tc>
    </w:tr>
    <w:tr w:rsidR="00D72B18" w14:paraId="1AE00B28" w14:textId="77777777" w:rsidTr="00744A9F">
      <w:trPr>
        <w:trHeight w:val="328"/>
      </w:trPr>
      <w:tc>
        <w:tcPr>
          <w:tcW w:w="1681" w:type="dxa"/>
          <w:vMerge/>
        </w:tcPr>
        <w:p w14:paraId="6A5ACEFE" w14:textId="77777777"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14:paraId="38C3E042" w14:textId="77777777"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14:paraId="4D7F12BA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Yayın Tarihi</w:t>
          </w:r>
        </w:p>
      </w:tc>
      <w:tc>
        <w:tcPr>
          <w:tcW w:w="1276" w:type="dxa"/>
          <w:vAlign w:val="center"/>
        </w:tcPr>
        <w:p w14:paraId="1EFE3FBD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16.03.2022</w:t>
          </w:r>
        </w:p>
      </w:tc>
    </w:tr>
    <w:tr w:rsidR="00D72B18" w14:paraId="6C06E5BF" w14:textId="77777777" w:rsidTr="00744A9F">
      <w:trPr>
        <w:trHeight w:val="328"/>
      </w:trPr>
      <w:tc>
        <w:tcPr>
          <w:tcW w:w="1681" w:type="dxa"/>
          <w:vMerge/>
        </w:tcPr>
        <w:p w14:paraId="2018BAAD" w14:textId="77777777"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14:paraId="6FBE3AB6" w14:textId="77777777" w:rsidR="00D72B18" w:rsidRPr="00C17D1A" w:rsidRDefault="003612CF" w:rsidP="00C17D1A">
          <w:pPr>
            <w:pStyle w:val="stBilgi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3612CF">
            <w:rPr>
              <w:rFonts w:asciiTheme="majorBidi" w:hAnsiTheme="majorBidi" w:cstheme="majorBidi"/>
              <w:sz w:val="24"/>
              <w:szCs w:val="24"/>
            </w:rPr>
            <w:t>BAKIM ONARIM TALİMATI</w:t>
          </w:r>
        </w:p>
      </w:tc>
      <w:tc>
        <w:tcPr>
          <w:tcW w:w="1418" w:type="dxa"/>
          <w:vAlign w:val="center"/>
        </w:tcPr>
        <w:p w14:paraId="6FDF5D56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Sayfa No</w:t>
          </w:r>
        </w:p>
      </w:tc>
      <w:tc>
        <w:tcPr>
          <w:tcW w:w="1276" w:type="dxa"/>
          <w:vAlign w:val="center"/>
        </w:tcPr>
        <w:p w14:paraId="670CAAF2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fldChar w:fldCharType="begin"/>
          </w:r>
          <w:r w:rsidRPr="00C17D1A">
            <w:rPr>
              <w:rFonts w:asciiTheme="majorBidi" w:hAnsiTheme="majorBidi" w:cstheme="majorBidi"/>
            </w:rPr>
            <w:instrText>PAGE   \* MERGEFORMAT</w:instrText>
          </w:r>
          <w:r w:rsidRPr="00C17D1A">
            <w:rPr>
              <w:rFonts w:asciiTheme="majorBidi" w:hAnsiTheme="majorBidi" w:cstheme="majorBidi"/>
            </w:rPr>
            <w:fldChar w:fldCharType="separate"/>
          </w:r>
          <w:r w:rsidR="00797952">
            <w:rPr>
              <w:rFonts w:asciiTheme="majorBidi" w:hAnsiTheme="majorBidi" w:cstheme="majorBidi"/>
              <w:noProof/>
            </w:rPr>
            <w:t>1</w:t>
          </w:r>
          <w:r w:rsidRPr="00C17D1A">
            <w:rPr>
              <w:rFonts w:asciiTheme="majorBidi" w:hAnsiTheme="majorBidi" w:cstheme="majorBidi"/>
            </w:rPr>
            <w:fldChar w:fldCharType="end"/>
          </w:r>
          <w:r w:rsidRPr="00C17D1A">
            <w:rPr>
              <w:rFonts w:asciiTheme="majorBidi" w:hAnsiTheme="majorBidi" w:cstheme="majorBidi"/>
            </w:rPr>
            <w:t>/1</w:t>
          </w:r>
        </w:p>
      </w:tc>
    </w:tr>
    <w:tr w:rsidR="00D72B18" w14:paraId="28C65F9A" w14:textId="77777777" w:rsidTr="00744A9F">
      <w:trPr>
        <w:trHeight w:val="328"/>
      </w:trPr>
      <w:tc>
        <w:tcPr>
          <w:tcW w:w="1681" w:type="dxa"/>
          <w:vMerge/>
        </w:tcPr>
        <w:p w14:paraId="5FA8B670" w14:textId="77777777"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14:paraId="666BCFCF" w14:textId="77777777"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14:paraId="51103255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Kurum Kodu</w:t>
          </w:r>
        </w:p>
      </w:tc>
      <w:tc>
        <w:tcPr>
          <w:tcW w:w="1276" w:type="dxa"/>
          <w:vAlign w:val="center"/>
        </w:tcPr>
        <w:p w14:paraId="7567C390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974515</w:t>
          </w:r>
        </w:p>
      </w:tc>
    </w:tr>
  </w:tbl>
  <w:p w14:paraId="5D4E6D30" w14:textId="77777777" w:rsidR="008321B6" w:rsidRDefault="008321B6" w:rsidP="00D72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6D"/>
    <w:rsid w:val="00034170"/>
    <w:rsid w:val="00091764"/>
    <w:rsid w:val="000C00A5"/>
    <w:rsid w:val="0015316C"/>
    <w:rsid w:val="001612F5"/>
    <w:rsid w:val="001973D9"/>
    <w:rsid w:val="001B7310"/>
    <w:rsid w:val="00284EC2"/>
    <w:rsid w:val="003612CF"/>
    <w:rsid w:val="00632B31"/>
    <w:rsid w:val="00646A1B"/>
    <w:rsid w:val="00744A9F"/>
    <w:rsid w:val="00785399"/>
    <w:rsid w:val="00797952"/>
    <w:rsid w:val="008321B6"/>
    <w:rsid w:val="00BF117F"/>
    <w:rsid w:val="00C17D1A"/>
    <w:rsid w:val="00C5223D"/>
    <w:rsid w:val="00CA1E0C"/>
    <w:rsid w:val="00D7236E"/>
    <w:rsid w:val="00D72B18"/>
    <w:rsid w:val="00D75739"/>
    <w:rsid w:val="00DF1AE4"/>
    <w:rsid w:val="00E442BE"/>
    <w:rsid w:val="00E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2B75"/>
  <w15:docId w15:val="{200AA1D5-6BA9-40A7-BEC3-53821BFD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612C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612CF"/>
  </w:style>
  <w:style w:type="character" w:styleId="Kpr">
    <w:name w:val="Hyperlink"/>
    <w:uiPriority w:val="99"/>
    <w:unhideWhenUsed/>
    <w:rsid w:val="003612C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2B3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52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5.05.FR.11%20Bak&#305;m%20Onar&#305;m%20%20Kay&#305;t%20Formu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05.05.FR.10%20Y&#305;ll&#305;k%20Bak&#305;m%20Planlama%20Formu.xls" TargetMode="External"/><Relationship Id="rId12" Type="http://schemas.openxmlformats.org/officeDocument/2006/relationships/hyperlink" Target="05.05.PL.04%20Kat%20Yerle&#351;im%20Plan&#305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04-&#304;SG\04.05-TS%20ISO%209001%20-%2045001%20-%2014001%20D&#246;k&#252;manlar&#305;\zz-Vialayetler%20Anaokulu%20-%20TS%209001-45001\05-%20DESTEK\05.05%20Bak&#305;m%20Onar&#305;m%20Talimat&#305;%20ve%20Formlar&#305;\05.05.FR.11%20Bak&#305;m%20Onar&#305;m%20%20Kay&#305;t%20Formu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04-&#304;SG\04.05-TS%20ISO%209001%20-%2045001%20-%2014001%20D&#246;k&#252;manlar&#305;\zz-Vialayetler%20Anaokulu%20-%20TS%209001-45001\05-%20DESTEK\05.05%20Bak&#305;m%20Onar&#305;m%20Talimat&#305;%20ve%20Formlar&#305;\05.05.FR.10%20Y&#305;ll&#305;k%20Bak&#305;m%20Planlama%20Formu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04-&#304;SG\04.05-TS%20ISO%209001%20-%2045001%20-%2014001%20D&#246;k&#252;manlar&#305;\zz-Vialayetler%20Anaokulu%20-%20TS%209001-45001\05-%20DESTEK\05.05%20Bak&#305;m%20Onar&#305;m%20Talimat&#305;%20ve%20Formlar&#305;\05.05.FR.11%20Bak&#305;m%20Onar&#305;m%20%20Kay&#305;t%20Formu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57CE-0D88-4A94-8EF3-1CF4C93C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7</cp:revision>
  <dcterms:created xsi:type="dcterms:W3CDTF">2024-01-08T18:05:00Z</dcterms:created>
  <dcterms:modified xsi:type="dcterms:W3CDTF">2024-08-16T06:48:00Z</dcterms:modified>
</cp:coreProperties>
</file>